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7" w:name="tony-morris"/>
    <w:p>
      <w:pPr>
        <w:pStyle w:val="Heading1"/>
      </w:pPr>
      <w:r>
        <w:t xml:space="preserve">Tony Morris</w:t>
      </w:r>
    </w:p>
    <w:p>
      <w:r>
        <w:pict>
          <v:rect style="width:0;height:1.5pt" o:hralign="center" o:hrstd="t" o:hr="t"/>
        </w:pict>
      </w:r>
    </w:p>
    <w:p>
      <w:pPr>
        <w:pStyle w:val="BlockText"/>
      </w:pPr>
      <w:r>
        <w:t xml:space="preserve">Grade 3 Instructor, Senior RA-Aus Instructor</w:t>
      </w:r>
    </w:p>
    <w:p>
      <w:pPr>
        <w:pStyle w:val="BlockText"/>
      </w:pPr>
      <w:hyperlink r:id="rId20">
        <w:r>
          <w:rPr>
            <w:rStyle w:val="Hyperlink"/>
          </w:rPr>
          <w:t xml:space="preserve">instructor@tmorris.net</w:t>
        </w:r>
      </w:hyperlink>
      <w:r>
        <w:t xml:space="preserve"> </w:t>
      </w:r>
      <w:r>
        <w:t xml:space="preserve">•</w:t>
      </w:r>
      <w:r>
        <w:t xml:space="preserve"> </w:t>
      </w:r>
      <w:hyperlink r:id="rId21">
        <w:r>
          <w:rPr>
            <w:rStyle w:val="Hyperlink"/>
          </w:rPr>
          <w:t xml:space="preserve">0408711099</w:t>
        </w:r>
      </w:hyperlink>
      <w:r>
        <w:t xml:space="preserve"> </w:t>
      </w:r>
      <w:r>
        <w:t xml:space="preserve">•</w:t>
      </w:r>
      <w:r>
        <w:t xml:space="preserve"> </w:t>
      </w:r>
      <w:r>
        <w:t xml:space="preserve">Brisbane, Australia</w:t>
      </w:r>
    </w:p>
    <w:p>
      <w:r>
        <w:pict>
          <v:rect style="width:0;height:1.5pt" o:hralign="center" o:hrstd="t" o:hr="t"/>
        </w:pict>
      </w:r>
    </w:p>
    <w:bookmarkStart w:id="22" w:name="employment-history"/>
    <w:p>
      <w:pPr>
        <w:pStyle w:val="Heading2"/>
      </w:pPr>
      <w:r>
        <w:t xml:space="preserve">Employment History</w:t>
      </w:r>
    </w:p>
    <w:p>
      <w:pPr>
        <w:pStyle w:val="DefinitionTerm"/>
      </w:pPr>
      <w:r>
        <w:t xml:space="preserve">2024-</w:t>
      </w:r>
      <w:r>
        <w:rPr>
          <w:iCs/>
          <w:i/>
        </w:rPr>
        <w:t xml:space="preserve">present</w:t>
      </w:r>
    </w:p>
    <w:p>
      <w:pPr>
        <w:pStyle w:val="Definition"/>
      </w:pPr>
      <w:r>
        <w:rPr>
          <w:bCs/>
          <w:b/>
        </w:rPr>
        <w:t xml:space="preserve">Senior RA-Aus Flight Instructor</w:t>
      </w:r>
    </w:p>
    <w:p>
      <w:pPr>
        <w:pStyle w:val="Definition"/>
      </w:pPr>
      <w:r>
        <w:t xml:space="preserve">Gold Coast Sports Flying Club</w:t>
      </w:r>
    </w:p>
    <w:p>
      <w:pPr>
        <w:pStyle w:val="DefinitionTerm"/>
      </w:pPr>
      <w:r>
        <w:t xml:space="preserve">2016-</w:t>
      </w:r>
      <w:r>
        <w:rPr>
          <w:iCs/>
          <w:i/>
        </w:rPr>
        <w:t xml:space="preserve">present</w:t>
      </w:r>
    </w:p>
    <w:p>
      <w:pPr>
        <w:pStyle w:val="Definition"/>
      </w:pPr>
      <w:r>
        <w:rPr>
          <w:bCs/>
          <w:b/>
        </w:rPr>
        <w:t xml:space="preserve">Director</w:t>
      </w:r>
    </w:p>
    <w:p>
      <w:pPr>
        <w:pStyle w:val="Definition"/>
      </w:pPr>
      <w:r>
        <w:t xml:space="preserve">System F Aerial Operations</w:t>
      </w:r>
    </w:p>
    <w:p>
      <w:pPr>
        <w:pStyle w:val="DefinitionTerm"/>
      </w:pPr>
      <w:r>
        <w:t xml:space="preserve">2022-2025</w:t>
      </w:r>
    </w:p>
    <w:p>
      <w:pPr>
        <w:pStyle w:val="Definition"/>
      </w:pPr>
      <w:r>
        <w:rPr>
          <w:bCs/>
          <w:b/>
        </w:rPr>
        <w:t xml:space="preserve">Grade 3 Flight Instructor</w:t>
      </w:r>
    </w:p>
    <w:p>
      <w:pPr>
        <w:pStyle w:val="Definition"/>
      </w:pPr>
      <w:r>
        <w:t xml:space="preserve">Flightscope Aviation</w:t>
      </w:r>
    </w:p>
    <w:p>
      <w:pPr>
        <w:pStyle w:val="DefinitionTerm"/>
      </w:pPr>
      <w:r>
        <w:t xml:space="preserve">2021-2025</w:t>
      </w:r>
    </w:p>
    <w:p>
      <w:pPr>
        <w:pStyle w:val="Definition"/>
      </w:pPr>
      <w:r>
        <w:rPr>
          <w:bCs/>
          <w:b/>
        </w:rPr>
        <w:t xml:space="preserve">Senior RA-Aus Flight Instructor</w:t>
      </w:r>
    </w:p>
    <w:p>
      <w:pPr>
        <w:pStyle w:val="Definition"/>
      </w:pPr>
      <w:r>
        <w:t xml:space="preserve">Flightscope Aviation</w:t>
      </w:r>
    </w:p>
    <w:p>
      <w:pPr>
        <w:pStyle w:val="DefinitionTerm"/>
      </w:pPr>
      <w:r>
        <w:t xml:space="preserve">2020-2021</w:t>
      </w:r>
    </w:p>
    <w:p>
      <w:pPr>
        <w:pStyle w:val="Definition"/>
      </w:pPr>
      <w:r>
        <w:rPr>
          <w:bCs/>
          <w:b/>
        </w:rPr>
        <w:t xml:space="preserve">RA-Aus Flight Instructor</w:t>
      </w:r>
    </w:p>
    <w:p>
      <w:pPr>
        <w:pStyle w:val="Definition"/>
      </w:pPr>
      <w:r>
        <w:t xml:space="preserve">Flightscope Aviation</w:t>
      </w:r>
    </w:p>
    <w:bookmarkEnd w:id="22"/>
    <w:bookmarkStart w:id="23" w:name="qualifications-endorsements"/>
    <w:p>
      <w:pPr>
        <w:pStyle w:val="Heading2"/>
      </w:pPr>
      <w:r>
        <w:t xml:space="preserve">Qualifications &amp; Endorsements</w:t>
      </w:r>
    </w:p>
    <w:p>
      <w:pPr>
        <w:pStyle w:val="DefinitionTerm"/>
      </w:pPr>
      <w:r>
        <w:t xml:space="preserve">2023</w:t>
      </w:r>
    </w:p>
    <w:p>
      <w:pPr>
        <w:pStyle w:val="Definition"/>
      </w:pPr>
      <w:r>
        <w:rPr>
          <w:bCs/>
          <w:b/>
        </w:rPr>
        <w:t xml:space="preserve">Aerobatics Endorsement &gt; 3000ft</w:t>
      </w:r>
    </w:p>
    <w:p>
      <w:pPr>
        <w:pStyle w:val="Definition"/>
      </w:pPr>
      <w:r>
        <w:t xml:space="preserve">Flightscope Aviation</w:t>
      </w:r>
    </w:p>
    <w:p>
      <w:pPr>
        <w:pStyle w:val="DefinitionTerm"/>
      </w:pPr>
      <w:r>
        <w:t xml:space="preserve">2022</w:t>
      </w:r>
    </w:p>
    <w:p>
      <w:pPr>
        <w:pStyle w:val="Definition"/>
      </w:pPr>
      <w:r>
        <w:rPr>
          <w:bCs/>
          <w:b/>
        </w:rPr>
        <w:t xml:space="preserve">Grade 3 Flight Instructor Rating</w:t>
      </w:r>
    </w:p>
    <w:p>
      <w:pPr>
        <w:pStyle w:val="Definition"/>
      </w:pPr>
      <w:r>
        <w:t xml:space="preserve">Flightscope Aviation</w:t>
      </w:r>
    </w:p>
    <w:p>
      <w:pPr>
        <w:pStyle w:val="DefinitionTerm"/>
      </w:pPr>
      <w:r>
        <w:t xml:space="preserve">2022</w:t>
      </w:r>
    </w:p>
    <w:p>
      <w:pPr>
        <w:pStyle w:val="Definition"/>
      </w:pPr>
      <w:r>
        <w:rPr>
          <w:bCs/>
          <w:b/>
        </w:rPr>
        <w:t xml:space="preserve">Design Feature Training Endorsement</w:t>
      </w:r>
    </w:p>
    <w:p>
      <w:pPr>
        <w:pStyle w:val="Definition"/>
      </w:pPr>
      <w:r>
        <w:t xml:space="preserve">Flightscope Aviation</w:t>
      </w:r>
    </w:p>
    <w:p>
      <w:pPr>
        <w:pStyle w:val="DefinitionTerm"/>
      </w:pPr>
      <w:r>
        <w:t xml:space="preserve">2022</w:t>
      </w:r>
    </w:p>
    <w:p>
      <w:pPr>
        <w:pStyle w:val="Definition"/>
      </w:pPr>
      <w:r>
        <w:rPr>
          <w:bCs/>
          <w:b/>
        </w:rPr>
        <w:t xml:space="preserve">Commercial Pilot Licence (Aeroplane)</w:t>
      </w:r>
    </w:p>
    <w:p>
      <w:pPr>
        <w:pStyle w:val="Definition"/>
      </w:pPr>
      <w:r>
        <w:t xml:space="preserve">Flightscope Aviation</w:t>
      </w:r>
    </w:p>
    <w:p>
      <w:pPr>
        <w:pStyle w:val="DefinitionTerm"/>
      </w:pPr>
      <w:r>
        <w:t xml:space="preserve">2021</w:t>
      </w:r>
    </w:p>
    <w:p>
      <w:pPr>
        <w:pStyle w:val="Definition"/>
      </w:pPr>
      <w:r>
        <w:rPr>
          <w:bCs/>
          <w:b/>
        </w:rPr>
        <w:t xml:space="preserve">Senior RA Flight Instructor Rating (3-axis)</w:t>
      </w:r>
    </w:p>
    <w:p>
      <w:pPr>
        <w:pStyle w:val="Definition"/>
      </w:pPr>
      <w:r>
        <w:t xml:space="preserve">Flightscope Aviation</w:t>
      </w:r>
    </w:p>
    <w:p>
      <w:pPr>
        <w:pStyle w:val="DefinitionTerm"/>
      </w:pPr>
      <w:r>
        <w:t xml:space="preserve">2021</w:t>
      </w:r>
    </w:p>
    <w:p>
      <w:pPr>
        <w:pStyle w:val="Definition"/>
      </w:pPr>
      <w:r>
        <w:rPr>
          <w:bCs/>
          <w:b/>
        </w:rPr>
        <w:t xml:space="preserve">Tailwheel Design Feature Endorsement</w:t>
      </w:r>
    </w:p>
    <w:p>
      <w:pPr>
        <w:pStyle w:val="Definition"/>
      </w:pPr>
      <w:r>
        <w:t xml:space="preserve">Flightscope Aviation</w:t>
      </w:r>
    </w:p>
    <w:p>
      <w:pPr>
        <w:pStyle w:val="DefinitionTerm"/>
      </w:pPr>
      <w:r>
        <w:t xml:space="preserve">2021</w:t>
      </w:r>
    </w:p>
    <w:p>
      <w:pPr>
        <w:pStyle w:val="Definition"/>
      </w:pPr>
      <w:r>
        <w:rPr>
          <w:bCs/>
          <w:b/>
        </w:rPr>
        <w:t xml:space="preserve">Aviation English Language Proficiency Assessor (AELP6 &amp; GELP)</w:t>
      </w:r>
    </w:p>
    <w:p>
      <w:pPr>
        <w:pStyle w:val="Definition"/>
      </w:pPr>
      <w:r>
        <w:t xml:space="preserve">Civil Aviation Safety Authority</w:t>
      </w:r>
    </w:p>
    <w:p>
      <w:pPr>
        <w:pStyle w:val="DefinitionTerm"/>
      </w:pPr>
      <w:r>
        <w:t xml:space="preserve">2021</w:t>
      </w:r>
    </w:p>
    <w:p>
      <w:pPr>
        <w:pStyle w:val="Definition"/>
      </w:pPr>
      <w:r>
        <w:rPr>
          <w:bCs/>
          <w:b/>
        </w:rPr>
        <w:t xml:space="preserve">Formation Endorsement</w:t>
      </w:r>
    </w:p>
    <w:p>
      <w:pPr>
        <w:pStyle w:val="Definition"/>
      </w:pPr>
      <w:r>
        <w:t xml:space="preserve">Flightscope Aviation</w:t>
      </w:r>
    </w:p>
    <w:p>
      <w:pPr>
        <w:pStyle w:val="DefinitionTerm"/>
      </w:pPr>
      <w:r>
        <w:t xml:space="preserve">2020</w:t>
      </w:r>
    </w:p>
    <w:p>
      <w:pPr>
        <w:pStyle w:val="Definition"/>
      </w:pPr>
      <w:r>
        <w:rPr>
          <w:bCs/>
          <w:b/>
        </w:rPr>
        <w:t xml:space="preserve">Retractable undercarriage Design Feature Endorsement</w:t>
      </w:r>
    </w:p>
    <w:p>
      <w:pPr>
        <w:pStyle w:val="Definition"/>
      </w:pPr>
      <w:r>
        <w:t xml:space="preserve">Flightscope Aviation</w:t>
      </w:r>
    </w:p>
    <w:p>
      <w:pPr>
        <w:pStyle w:val="DefinitionTerm"/>
      </w:pPr>
      <w:r>
        <w:t xml:space="preserve">2020</w:t>
      </w:r>
    </w:p>
    <w:p>
      <w:pPr>
        <w:pStyle w:val="Definition"/>
      </w:pPr>
      <w:r>
        <w:rPr>
          <w:bCs/>
          <w:b/>
        </w:rPr>
        <w:t xml:space="preserve">Night VFR Rating</w:t>
      </w:r>
    </w:p>
    <w:p>
      <w:pPr>
        <w:pStyle w:val="Definition"/>
      </w:pPr>
      <w:r>
        <w:t xml:space="preserve">Flightscope Aviation</w:t>
      </w:r>
    </w:p>
    <w:p>
      <w:pPr>
        <w:pStyle w:val="DefinitionTerm"/>
      </w:pPr>
      <w:r>
        <w:t xml:space="preserve">2019</w:t>
      </w:r>
    </w:p>
    <w:p>
      <w:pPr>
        <w:pStyle w:val="Definition"/>
      </w:pPr>
      <w:r>
        <w:rPr>
          <w:bCs/>
          <w:b/>
        </w:rPr>
        <w:t xml:space="preserve">RA Flight Instructor Rating (3-axis)</w:t>
      </w:r>
    </w:p>
    <w:p>
      <w:pPr>
        <w:pStyle w:val="Definition"/>
      </w:pPr>
      <w:r>
        <w:t xml:space="preserve">Flightscope Aviation</w:t>
      </w:r>
    </w:p>
    <w:p>
      <w:pPr>
        <w:pStyle w:val="DefinitionTerm"/>
      </w:pPr>
      <w:r>
        <w:t xml:space="preserve">2019</w:t>
      </w:r>
    </w:p>
    <w:p>
      <w:pPr>
        <w:pStyle w:val="Definition"/>
      </w:pPr>
      <w:r>
        <w:rPr>
          <w:bCs/>
          <w:b/>
        </w:rPr>
        <w:t xml:space="preserve">Manual Propellor Pitch Control (MPPC) endorsement</w:t>
      </w:r>
    </w:p>
    <w:p>
      <w:pPr>
        <w:pStyle w:val="Definition"/>
      </w:pPr>
      <w:r>
        <w:t xml:space="preserve">Flightscope Aviation</w:t>
      </w:r>
    </w:p>
    <w:p>
      <w:pPr>
        <w:pStyle w:val="DefinitionTerm"/>
      </w:pPr>
      <w:r>
        <w:t xml:space="preserve">2018</w:t>
      </w:r>
    </w:p>
    <w:p>
      <w:pPr>
        <w:pStyle w:val="Definition"/>
      </w:pPr>
      <w:r>
        <w:rPr>
          <w:bCs/>
          <w:b/>
        </w:rPr>
        <w:t xml:space="preserve">Private Pilot Licence (Aeroplane)</w:t>
      </w:r>
    </w:p>
    <w:p>
      <w:pPr>
        <w:pStyle w:val="Definition"/>
      </w:pPr>
      <w:r>
        <w:t xml:space="preserve">Pathfinder Aviation</w:t>
      </w:r>
    </w:p>
    <w:p>
      <w:pPr>
        <w:pStyle w:val="DefinitionTerm"/>
      </w:pPr>
      <w:r>
        <w:t xml:space="preserve">2018</w:t>
      </w:r>
    </w:p>
    <w:p>
      <w:pPr>
        <w:pStyle w:val="Definition"/>
      </w:pPr>
      <w:r>
        <w:rPr>
          <w:bCs/>
          <w:b/>
        </w:rPr>
        <w:t xml:space="preserve">Remote Pilot Licence RPA Multi-rotor 7kg</w:t>
      </w:r>
    </w:p>
    <w:p>
      <w:pPr>
        <w:pStyle w:val="Definition"/>
      </w:pPr>
      <w:r>
        <w:t xml:space="preserve">Wicked Copters</w:t>
      </w:r>
    </w:p>
    <w:p>
      <w:pPr>
        <w:pStyle w:val="DefinitionTerm"/>
      </w:pPr>
      <w:r>
        <w:t xml:space="preserve">2016</w:t>
      </w:r>
    </w:p>
    <w:p>
      <w:pPr>
        <w:pStyle w:val="Definition"/>
      </w:pPr>
      <w:r>
        <w:rPr>
          <w:bCs/>
          <w:b/>
        </w:rPr>
        <w:t xml:space="preserve">Recreational Pilot Licence (Aeroplane)</w:t>
      </w:r>
    </w:p>
    <w:p>
      <w:pPr>
        <w:pStyle w:val="Definition"/>
      </w:pPr>
      <w:r>
        <w:t xml:space="preserve">Flight One</w:t>
      </w:r>
    </w:p>
    <w:bookmarkEnd w:id="23"/>
    <w:bookmarkStart w:id="24" w:name="experience"/>
    <w:p>
      <w:pPr>
        <w:pStyle w:val="Heading2"/>
      </w:pPr>
      <w:r>
        <w:t xml:space="preserve">Experience</w:t>
      </w:r>
    </w:p>
    <w:p>
      <w:pPr>
        <w:numPr>
          <w:ilvl w:val="0"/>
          <w:numId w:val="1001"/>
        </w:numPr>
      </w:pPr>
      <w:r>
        <w:t xml:space="preserve">Total Aeronautical Hours:</w:t>
      </w:r>
      <w:r>
        <w:t xml:space="preserve"> </w:t>
      </w:r>
      <w:r>
        <w:rPr>
          <w:bCs/>
          <w:b/>
        </w:rPr>
        <w:t xml:space="preserve">1474.8</w:t>
      </w:r>
    </w:p>
    <w:p>
      <w:pPr>
        <w:numPr>
          <w:ilvl w:val="0"/>
          <w:numId w:val="1001"/>
        </w:numPr>
      </w:pPr>
      <w:r>
        <w:t xml:space="preserve">Total Dual Hours:</w:t>
      </w:r>
      <w:r>
        <w:t xml:space="preserve"> </w:t>
      </w:r>
      <w:r>
        <w:rPr>
          <w:bCs/>
          <w:b/>
        </w:rPr>
        <w:t xml:space="preserve">185.0</w:t>
      </w:r>
    </w:p>
    <w:p>
      <w:pPr>
        <w:numPr>
          <w:ilvl w:val="0"/>
          <w:numId w:val="1001"/>
        </w:numPr>
      </w:pPr>
      <w:r>
        <w:t xml:space="preserve">Total Command Hours:</w:t>
      </w:r>
      <w:r>
        <w:t xml:space="preserve"> </w:t>
      </w:r>
      <w:r>
        <w:rPr>
          <w:bCs/>
          <w:b/>
        </w:rPr>
        <w:t xml:space="preserve">1259.2</w:t>
      </w:r>
    </w:p>
    <w:p>
      <w:pPr>
        <w:numPr>
          <w:ilvl w:val="0"/>
          <w:numId w:val="1001"/>
        </w:numPr>
      </w:pPr>
      <w:r>
        <w:t xml:space="preserve">Total Hours RA Instruction:</w:t>
      </w:r>
      <w:r>
        <w:t xml:space="preserve"> </w:t>
      </w:r>
      <w:r>
        <w:rPr>
          <w:bCs/>
          <w:b/>
        </w:rPr>
        <w:t xml:space="preserve">991.3</w:t>
      </w:r>
    </w:p>
    <w:p>
      <w:pPr>
        <w:numPr>
          <w:ilvl w:val="0"/>
          <w:numId w:val="1001"/>
        </w:numPr>
      </w:pPr>
      <w:r>
        <w:t xml:space="preserve">Total Hours GA Instruction:</w:t>
      </w:r>
      <w:r>
        <w:t xml:space="preserve"> </w:t>
      </w:r>
      <w:r>
        <w:rPr>
          <w:bCs/>
          <w:b/>
        </w:rPr>
        <w:t xml:space="preserve">79.6</w:t>
      </w:r>
    </w:p>
    <w:p>
      <w:pPr>
        <w:numPr>
          <w:ilvl w:val="0"/>
          <w:numId w:val="1001"/>
        </w:numPr>
      </w:pPr>
      <w:r>
        <w:t xml:space="preserve">Total Night Hours:</w:t>
      </w:r>
      <w:r>
        <w:t xml:space="preserve"> </w:t>
      </w:r>
      <w:r>
        <w:rPr>
          <w:bCs/>
          <w:b/>
        </w:rPr>
        <w:t xml:space="preserve">49.7</w:t>
      </w:r>
    </w:p>
    <w:p>
      <w:pPr>
        <w:numPr>
          <w:ilvl w:val="0"/>
          <w:numId w:val="1001"/>
        </w:numPr>
      </w:pPr>
      <w:r>
        <w:t xml:space="preserve">Aircraft Type Experience</w:t>
      </w:r>
    </w:p>
    <w:p>
      <w:pPr>
        <w:numPr>
          <w:ilvl w:val="1"/>
          <w:numId w:val="1002"/>
        </w:numPr>
        <w:pStyle w:val="Compact"/>
      </w:pPr>
      <w:r>
        <w:t xml:space="preserve">Cessna 182:</w:t>
      </w:r>
      <w:r>
        <w:t xml:space="preserve"> </w:t>
      </w:r>
      <w:r>
        <w:rPr>
          <w:bCs/>
          <w:b/>
        </w:rPr>
        <w:t xml:space="preserve">32.7</w:t>
      </w:r>
    </w:p>
    <w:p>
      <w:pPr>
        <w:numPr>
          <w:ilvl w:val="1"/>
          <w:numId w:val="1002"/>
        </w:numPr>
        <w:pStyle w:val="Compact"/>
      </w:pPr>
      <w:r>
        <w:t xml:space="preserve">Cessna 172:</w:t>
      </w:r>
      <w:r>
        <w:t xml:space="preserve"> </w:t>
      </w:r>
      <w:r>
        <w:rPr>
          <w:bCs/>
          <w:b/>
        </w:rPr>
        <w:t xml:space="preserve">194.1</w:t>
      </w:r>
    </w:p>
    <w:p>
      <w:pPr>
        <w:numPr>
          <w:ilvl w:val="1"/>
          <w:numId w:val="1002"/>
        </w:numPr>
        <w:pStyle w:val="Compact"/>
      </w:pPr>
      <w:r>
        <w:t xml:space="preserve">Cessna 162:</w:t>
      </w:r>
      <w:r>
        <w:t xml:space="preserve"> </w:t>
      </w:r>
      <w:r>
        <w:rPr>
          <w:bCs/>
          <w:b/>
        </w:rPr>
        <w:t xml:space="preserve">5.9</w:t>
      </w:r>
    </w:p>
    <w:p>
      <w:pPr>
        <w:numPr>
          <w:ilvl w:val="1"/>
          <w:numId w:val="1002"/>
        </w:numPr>
        <w:pStyle w:val="Compact"/>
      </w:pPr>
      <w:r>
        <w:t xml:space="preserve">Cessna 152:</w:t>
      </w:r>
      <w:r>
        <w:t xml:space="preserve"> </w:t>
      </w:r>
      <w:r>
        <w:rPr>
          <w:bCs/>
          <w:b/>
        </w:rPr>
        <w:t xml:space="preserve">64.7</w:t>
      </w:r>
    </w:p>
    <w:p>
      <w:pPr>
        <w:numPr>
          <w:ilvl w:val="1"/>
          <w:numId w:val="1002"/>
        </w:numPr>
        <w:pStyle w:val="Compact"/>
      </w:pPr>
      <w:r>
        <w:t xml:space="preserve">Piper PA-28R:</w:t>
      </w:r>
      <w:r>
        <w:t xml:space="preserve"> </w:t>
      </w:r>
      <w:r>
        <w:rPr>
          <w:bCs/>
          <w:b/>
        </w:rPr>
        <w:t xml:space="preserve">2.6</w:t>
      </w:r>
    </w:p>
    <w:p>
      <w:pPr>
        <w:numPr>
          <w:ilvl w:val="1"/>
          <w:numId w:val="1002"/>
        </w:numPr>
        <w:pStyle w:val="Compact"/>
      </w:pPr>
      <w:r>
        <w:t xml:space="preserve">American Champion Citabria 7GCBC:</w:t>
      </w:r>
      <w:r>
        <w:t xml:space="preserve"> </w:t>
      </w:r>
      <w:r>
        <w:rPr>
          <w:bCs/>
          <w:b/>
        </w:rPr>
        <w:t xml:space="preserve">1.8</w:t>
      </w:r>
    </w:p>
    <w:p>
      <w:pPr>
        <w:numPr>
          <w:ilvl w:val="1"/>
          <w:numId w:val="1002"/>
        </w:numPr>
        <w:pStyle w:val="Compact"/>
      </w:pPr>
      <w:r>
        <w:t xml:space="preserve">American Champion Super Decathlon 8KCAB:</w:t>
      </w:r>
      <w:r>
        <w:t xml:space="preserve"> </w:t>
      </w:r>
      <w:r>
        <w:rPr>
          <w:bCs/>
          <w:b/>
        </w:rPr>
        <w:t xml:space="preserve">27.2</w:t>
      </w:r>
    </w:p>
    <w:p>
      <w:pPr>
        <w:numPr>
          <w:ilvl w:val="1"/>
          <w:numId w:val="1002"/>
        </w:numPr>
        <w:pStyle w:val="Compact"/>
      </w:pPr>
      <w:r>
        <w:t xml:space="preserve">Aquila A210:</w:t>
      </w:r>
      <w:r>
        <w:t xml:space="preserve"> </w:t>
      </w:r>
      <w:r>
        <w:rPr>
          <w:bCs/>
          <w:b/>
        </w:rPr>
        <w:t xml:space="preserve">33.9</w:t>
      </w:r>
    </w:p>
    <w:p>
      <w:pPr>
        <w:numPr>
          <w:ilvl w:val="1"/>
          <w:numId w:val="1002"/>
        </w:numPr>
        <w:pStyle w:val="Compact"/>
      </w:pPr>
      <w:r>
        <w:t xml:space="preserve">Jabiru J170:</w:t>
      </w:r>
      <w:r>
        <w:t xml:space="preserve"> </w:t>
      </w:r>
      <w:r>
        <w:rPr>
          <w:bCs/>
          <w:b/>
        </w:rPr>
        <w:t xml:space="preserve">0.6</w:t>
      </w:r>
    </w:p>
    <w:p>
      <w:pPr>
        <w:numPr>
          <w:ilvl w:val="1"/>
          <w:numId w:val="1002"/>
        </w:numPr>
        <w:pStyle w:val="Compact"/>
      </w:pPr>
      <w:r>
        <w:t xml:space="preserve">Eurofox 3K:</w:t>
      </w:r>
      <w:r>
        <w:t xml:space="preserve"> </w:t>
      </w:r>
      <w:r>
        <w:rPr>
          <w:bCs/>
          <w:b/>
        </w:rPr>
        <w:t xml:space="preserve">912.4</w:t>
      </w:r>
    </w:p>
    <w:p>
      <w:pPr>
        <w:numPr>
          <w:ilvl w:val="1"/>
          <w:numId w:val="1002"/>
        </w:numPr>
        <w:pStyle w:val="Compact"/>
      </w:pPr>
      <w:r>
        <w:t xml:space="preserve">Foxbat A22LS:</w:t>
      </w:r>
      <w:r>
        <w:t xml:space="preserve"> </w:t>
      </w:r>
      <w:r>
        <w:rPr>
          <w:bCs/>
          <w:b/>
        </w:rPr>
        <w:t xml:space="preserve">21.2</w:t>
      </w:r>
    </w:p>
    <w:p>
      <w:pPr>
        <w:numPr>
          <w:ilvl w:val="1"/>
          <w:numId w:val="1002"/>
        </w:numPr>
        <w:pStyle w:val="Compact"/>
      </w:pPr>
      <w:r>
        <w:t xml:space="preserve">Magnus Fusion 212:</w:t>
      </w:r>
      <w:r>
        <w:t xml:space="preserve"> </w:t>
      </w:r>
      <w:r>
        <w:rPr>
          <w:bCs/>
          <w:b/>
        </w:rPr>
        <w:t xml:space="preserve">5.2</w:t>
      </w:r>
    </w:p>
    <w:p>
      <w:pPr>
        <w:numPr>
          <w:ilvl w:val="1"/>
          <w:numId w:val="1002"/>
        </w:numPr>
        <w:pStyle w:val="Compact"/>
      </w:pPr>
      <w:r>
        <w:t xml:space="preserve">Vans Aircraft RV-6:</w:t>
      </w:r>
      <w:r>
        <w:t xml:space="preserve"> </w:t>
      </w:r>
      <w:r>
        <w:rPr>
          <w:bCs/>
          <w:b/>
        </w:rPr>
        <w:t xml:space="preserve">5.5</w:t>
      </w:r>
    </w:p>
    <w:p>
      <w:pPr>
        <w:numPr>
          <w:ilvl w:val="1"/>
          <w:numId w:val="1002"/>
        </w:numPr>
        <w:pStyle w:val="Compact"/>
      </w:pPr>
      <w:r>
        <w:t xml:space="preserve">Vans Aircraft RV-14:</w:t>
      </w:r>
      <w:r>
        <w:t xml:space="preserve"> </w:t>
      </w:r>
      <w:r>
        <w:rPr>
          <w:bCs/>
          <w:b/>
        </w:rPr>
        <w:t xml:space="preserve">30.2</w:t>
      </w:r>
    </w:p>
    <w:p>
      <w:pPr>
        <w:numPr>
          <w:ilvl w:val="1"/>
          <w:numId w:val="1002"/>
        </w:numPr>
        <w:pStyle w:val="Compact"/>
      </w:pPr>
      <w:r>
        <w:t xml:space="preserve">Sling 2:</w:t>
      </w:r>
      <w:r>
        <w:t xml:space="preserve"> </w:t>
      </w:r>
      <w:r>
        <w:rPr>
          <w:bCs/>
          <w:b/>
        </w:rPr>
        <w:t xml:space="preserve">136.8</w:t>
      </w:r>
    </w:p>
    <w:bookmarkEnd w:id="24"/>
    <w:bookmarkStart w:id="2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rPr>
          <w:iCs/>
          <w:i/>
        </w:rPr>
        <w:t xml:space="preserve">available upon request</w:t>
      </w:r>
    </w:p>
    <w:p>
      <w:r>
        <w:pict>
          <v:rect style="width:0;height:1.5pt" o:hralign="center" o:hrstd="t" o:hr="t"/>
        </w:pict>
      </w:r>
    </w:p>
    <w:p>
      <w:pPr>
        <w:pStyle w:val="BlockText"/>
      </w:pPr>
      <w:hyperlink r:id="rId20">
        <w:r>
          <w:rPr>
            <w:rStyle w:val="Hyperlink"/>
          </w:rPr>
          <w:t xml:space="preserve">instructor@tmorris.net</w:t>
        </w:r>
      </w:hyperlink>
      <w:r>
        <w:t xml:space="preserve"> </w:t>
      </w:r>
      <w:r>
        <w:t xml:space="preserve">•</w:t>
      </w:r>
      <w:r>
        <w:t xml:space="preserve"> </w:t>
      </w:r>
      <w:hyperlink r:id="rId21">
        <w:r>
          <w:rPr>
            <w:rStyle w:val="Hyperlink"/>
          </w:rPr>
          <w:t xml:space="preserve">0408711099</w:t>
        </w:r>
      </w:hyperlink>
      <w:r>
        <w:t xml:space="preserve"> </w:t>
      </w:r>
      <w:r>
        <w:t xml:space="preserve">•</w:t>
      </w:r>
      <w:r>
        <w:t xml:space="preserve"> </w:t>
      </w:r>
      <w:r>
        <w:t xml:space="preserve">Brisbane, Australia</w:t>
      </w:r>
    </w:p>
    <w:p>
      <w:pPr>
        <w:pStyle w:val="BlockText"/>
      </w:pPr>
      <w:hyperlink r:id="rId25">
        <w:r>
          <w:rPr>
            <w:rStyle w:val="Hyperlink"/>
          </w:rPr>
          <w:t xml:space="preserve">https://aviation.cv.tmorris.net/</w:t>
        </w:r>
      </w:hyperlink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This document last updated:</w:t>
      </w:r>
      <w:r>
        <w:t xml:space="preserve"> </w:t>
      </w:r>
      <w:r>
        <w:t xml:space="preserve">2025-05-30 02:16:42 UTC</w:t>
      </w:r>
    </w:p>
    <w:p>
      <w:pPr>
        <w:pStyle w:val="BodyText"/>
      </w:pPr>
      <w:r>
        <w:t xml:space="preserve">This document latest revision:</w:t>
      </w:r>
      <w:r>
        <w:t xml:space="preserve"> </w:t>
      </w:r>
      <w:r>
        <w:t xml:space="preserve">c7aca27593f928506db36b1670334a361cf24f70</w:t>
      </w:r>
    </w:p>
    <w:p>
      <w:pPr>
        <w:pStyle w:val="BodyText"/>
      </w:pPr>
      <w:r>
        <w:t xml:space="preserve">Logbook last updated:</w:t>
      </w:r>
      <w:r>
        <w:t xml:space="preserve"> </w:t>
      </w:r>
      <w:r>
        <w:t xml:space="preserve">2026-04-04 02:45:16 UTC</w:t>
      </w:r>
    </w:p>
    <w:p>
      <w:pPr>
        <w:pStyle w:val="BodyText"/>
      </w:pPr>
      <w:r>
        <w:t xml:space="preserve">Logbook latest revision:</w:t>
      </w:r>
      <w:r>
        <w:t xml:space="preserve"> </w:t>
      </w:r>
      <w:r>
        <w:t xml:space="preserve">e3c475f2f256b102faface9618424c0e7788f6a9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5" Target="https://aviation.cv.tmorris.net/" TargetMode="External" /><Relationship Type="http://schemas.openxmlformats.org/officeDocument/2006/relationships/hyperlink" Id="rId20" Target="mailto:instructor@tmorris.net" TargetMode="External" /><Relationship Type="http://schemas.openxmlformats.org/officeDocument/2006/relationships/hyperlink" Id="rId21" Target="tel:0408711099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s://aviation.cv.tmorris.net/" TargetMode="External" /><Relationship Type="http://schemas.openxmlformats.org/officeDocument/2006/relationships/hyperlink" Id="rId20" Target="mailto:instructor@tmorris.net" TargetMode="External" /><Relationship Type="http://schemas.openxmlformats.org/officeDocument/2006/relationships/hyperlink" Id="rId21" Target="tel:0408711099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2026-04-15T19:07:05Z</dcterms:created>
  <dcterms:modified xsi:type="dcterms:W3CDTF">2026-04-15T19:07:05Z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